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A4F" w:rsidRPr="00416E43" w:rsidRDefault="00815A4F" w:rsidP="00815A4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278D486" wp14:editId="707DC7A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A4F" w:rsidRPr="00416E43" w:rsidRDefault="00815A4F" w:rsidP="00815A4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815A4F" w:rsidRPr="00416E43" w:rsidRDefault="00815A4F" w:rsidP="00815A4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815A4F" w:rsidRPr="00416E43" w:rsidRDefault="00815A4F" w:rsidP="00815A4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815A4F" w:rsidRPr="00416E43" w:rsidRDefault="00815A4F" w:rsidP="00815A4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5A4F" w:rsidRPr="00416E43" w:rsidRDefault="00815A4F" w:rsidP="00815A4F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815A4F" w:rsidRPr="00416E43" w:rsidRDefault="00815A4F" w:rsidP="00815A4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15A4F" w:rsidRPr="00416E43" w:rsidRDefault="00815A4F" w:rsidP="00815A4F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15A4F" w:rsidRPr="00416E43" w:rsidRDefault="00815A4F" w:rsidP="00815A4F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17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4D3605" w:rsidRDefault="004D3605" w:rsidP="004D3605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4D3605" w:rsidRDefault="004D3605" w:rsidP="00E541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Меньшойкіної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Марини Володимирівни для індивідуального дачного будівництва розташованої за адресою: Одеська область, Одеський район,               с. Фонтанка, вул. Молодіжна, 57/88А, кадастровий номер земельної ділянки 5122786400:02:002:1944</w:t>
      </w:r>
    </w:p>
    <w:p w:rsidR="004D3605" w:rsidRDefault="004D3605" w:rsidP="004D36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D3605" w:rsidRDefault="004D3605" w:rsidP="00E541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Меньшойкіної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Марини Володимирівни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D3605" w:rsidRDefault="004D3605" w:rsidP="004D36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4D3605" w:rsidRDefault="004D3605" w:rsidP="004D36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815A4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815A4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815A4F">
        <w:rPr>
          <w:rFonts w:ascii="Times New Roman" w:hAnsi="Times New Roman" w:cs="Times New Roman"/>
          <w:sz w:val="28"/>
          <w:szCs w:val="24"/>
          <w:lang w:val="uk-UA"/>
        </w:rPr>
        <w:t>ої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815A4F">
        <w:rPr>
          <w:rFonts w:ascii="Times New Roman" w:hAnsi="Times New Roman" w:cs="Times New Roman"/>
          <w:sz w:val="28"/>
          <w:szCs w:val="24"/>
          <w:lang w:val="uk-UA"/>
        </w:rPr>
        <w:t>ї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Меньшойкіної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Марини Володимирівни для індивідуального дачного будівництва розташованої за адресою: Одеська область, Одеський район, с. Фонтанка, вул. </w:t>
      </w:r>
      <w:r w:rsidR="00BC6102">
        <w:rPr>
          <w:rFonts w:ascii="Times New Roman" w:hAnsi="Times New Roman" w:cs="Times New Roman"/>
          <w:sz w:val="28"/>
          <w:szCs w:val="24"/>
          <w:lang w:val="uk-UA"/>
        </w:rPr>
        <w:t>Молодіжна, 57/88А, кадастровий номер земельної ділянки 5122786400:02:002:1944.</w:t>
      </w:r>
    </w:p>
    <w:p w:rsidR="00815A4F" w:rsidRDefault="00815A4F" w:rsidP="00815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815A4F" w:rsidRPr="00C843EC" w:rsidRDefault="00815A4F" w:rsidP="00815A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15A4F" w:rsidRPr="001C5809" w:rsidRDefault="00815A4F" w:rsidP="00815A4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5A4F" w:rsidRPr="001C5809" w:rsidRDefault="00815A4F" w:rsidP="00815A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815A4F" w:rsidRPr="00973EB8" w:rsidRDefault="00815A4F" w:rsidP="00815A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p w:rsidR="000B7C2F" w:rsidRDefault="000B7C2F" w:rsidP="004D3605">
      <w:pPr>
        <w:rPr>
          <w:lang w:val="uk-UA"/>
        </w:rPr>
      </w:pPr>
    </w:p>
    <w:sectPr w:rsidR="000B7C2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2"/>
    <w:rsid w:val="000B7C2F"/>
    <w:rsid w:val="000D3012"/>
    <w:rsid w:val="00247071"/>
    <w:rsid w:val="00391203"/>
    <w:rsid w:val="004D3605"/>
    <w:rsid w:val="005A56E6"/>
    <w:rsid w:val="005E53EC"/>
    <w:rsid w:val="00661BDB"/>
    <w:rsid w:val="00673E40"/>
    <w:rsid w:val="00815A4F"/>
    <w:rsid w:val="008A39A4"/>
    <w:rsid w:val="008C353C"/>
    <w:rsid w:val="00B6492A"/>
    <w:rsid w:val="00BC6102"/>
    <w:rsid w:val="00D13CF5"/>
    <w:rsid w:val="00E5410C"/>
    <w:rsid w:val="00EB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D4B6E"/>
  <w15:chartTrackingRefBased/>
  <w15:docId w15:val="{E75A8F60-E810-40EF-B14B-54F55AB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605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815A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360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470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5A4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15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5A4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2025-04-04T08:23:00Z</cp:lastPrinted>
  <dcterms:created xsi:type="dcterms:W3CDTF">2025-04-04T08:21:00Z</dcterms:created>
  <dcterms:modified xsi:type="dcterms:W3CDTF">2025-04-04T08:24:00Z</dcterms:modified>
</cp:coreProperties>
</file>